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203F" w14:textId="77777777" w:rsidR="00DE32D3" w:rsidRPr="00D62AE2" w:rsidRDefault="00DE32D3" w:rsidP="00DE32D3">
      <w:pPr>
        <w:ind w:firstLineChars="0" w:firstLine="0"/>
        <w:rPr>
          <w:rFonts w:ascii="仿宋_GB2312" w:eastAsia="仿宋_GB2312"/>
          <w:sz w:val="32"/>
          <w:szCs w:val="32"/>
        </w:rPr>
      </w:pPr>
      <w:r w:rsidRPr="00D62AE2">
        <w:rPr>
          <w:rFonts w:ascii="仿宋_GB2312" w:eastAsia="仿宋_GB2312" w:hint="eastAsia"/>
          <w:sz w:val="32"/>
          <w:szCs w:val="32"/>
        </w:rPr>
        <w:t>附件</w:t>
      </w:r>
      <w:r w:rsidRPr="00EB79AA">
        <w:rPr>
          <w:rFonts w:ascii="Times New Roman" w:eastAsia="仿宋_GB2312" w:hAnsi="Times New Roman" w:hint="eastAsia"/>
          <w:sz w:val="32"/>
          <w:szCs w:val="32"/>
        </w:rPr>
        <w:t>2</w:t>
      </w:r>
      <w:r w:rsidRPr="00D62AE2">
        <w:rPr>
          <w:rFonts w:ascii="仿宋_GB2312" w:eastAsia="仿宋_GB2312" w:hint="eastAsia"/>
          <w:sz w:val="32"/>
          <w:szCs w:val="32"/>
        </w:rPr>
        <w:t>：</w:t>
      </w:r>
    </w:p>
    <w:p w14:paraId="5A30DB2F" w14:textId="77777777" w:rsidR="00AD2B48" w:rsidRPr="00567E34" w:rsidRDefault="00AD2B48" w:rsidP="00AD2B48">
      <w:pPr>
        <w:ind w:firstLineChars="55" w:firstLine="198"/>
        <w:jc w:val="center"/>
        <w:rPr>
          <w:rFonts w:ascii="方正小标宋简体" w:eastAsia="方正小标宋简体" w:hAnsiTheme="minorEastAsia"/>
          <w:sz w:val="36"/>
          <w:szCs w:val="36"/>
        </w:rPr>
      </w:pPr>
      <w:proofErr w:type="gramStart"/>
      <w:r w:rsidRPr="00567E34">
        <w:rPr>
          <w:rFonts w:ascii="方正小标宋简体" w:eastAsia="方正小标宋简体" w:hAnsiTheme="minorEastAsia" w:hint="eastAsia"/>
          <w:sz w:val="36"/>
          <w:szCs w:val="36"/>
        </w:rPr>
        <w:t>微纳电子</w:t>
      </w:r>
      <w:proofErr w:type="gramEnd"/>
      <w:r w:rsidRPr="00567E34">
        <w:rPr>
          <w:rFonts w:ascii="方正小标宋简体" w:eastAsia="方正小标宋简体" w:hAnsiTheme="minorEastAsia" w:hint="eastAsia"/>
          <w:sz w:val="36"/>
          <w:szCs w:val="36"/>
        </w:rPr>
        <w:t>学院</w:t>
      </w:r>
      <w:r w:rsidRPr="00567E34">
        <w:rPr>
          <w:rFonts w:ascii="Times New Roman" w:eastAsia="方正小标宋简体" w:hAnsi="Times New Roman"/>
          <w:sz w:val="36"/>
          <w:szCs w:val="36"/>
        </w:rPr>
        <w:t>2021</w:t>
      </w:r>
      <w:r w:rsidRPr="00567E34">
        <w:rPr>
          <w:rFonts w:ascii="方正小标宋简体" w:eastAsia="方正小标宋简体" w:hAnsiTheme="minorEastAsia" w:hint="eastAsia"/>
          <w:sz w:val="36"/>
          <w:szCs w:val="36"/>
        </w:rPr>
        <w:t>年电子信息专业复试通知</w:t>
      </w:r>
    </w:p>
    <w:p w14:paraId="1F557677" w14:textId="77777777" w:rsidR="00AD2B48" w:rsidRPr="00567E34" w:rsidRDefault="00AD2B48" w:rsidP="00AD2B48">
      <w:pPr>
        <w:widowControl/>
        <w:spacing w:line="520" w:lineRule="exact"/>
        <w:ind w:firstLine="482"/>
        <w:jc w:val="left"/>
        <w:rPr>
          <w:rFonts w:ascii="仿宋_GB2312" w:eastAsia="仿宋_GB2312" w:hAnsi="仿宋" w:cs="宋体"/>
          <w:b/>
          <w:bCs/>
          <w:kern w:val="0"/>
          <w:sz w:val="24"/>
          <w:szCs w:val="24"/>
        </w:rPr>
      </w:pPr>
    </w:p>
    <w:p w14:paraId="2CAE6549" w14:textId="77777777" w:rsidR="00AD2B48" w:rsidRPr="00567E34" w:rsidRDefault="00AD2B48" w:rsidP="00AD2B48">
      <w:pPr>
        <w:widowControl/>
        <w:spacing w:line="60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67E34">
        <w:rPr>
          <w:rFonts w:ascii="黑体" w:eastAsia="黑体" w:hAnsi="黑体" w:cs="宋体" w:hint="eastAsia"/>
          <w:bCs/>
          <w:kern w:val="0"/>
          <w:sz w:val="32"/>
          <w:szCs w:val="32"/>
        </w:rPr>
        <w:t>一、复试内容与形式：</w:t>
      </w:r>
      <w:r w:rsidRPr="00567E34">
        <w:rPr>
          <w:rFonts w:ascii="黑体" w:eastAsia="黑体" w:hAnsi="黑体" w:cs="宋体"/>
          <w:kern w:val="0"/>
          <w:sz w:val="32"/>
          <w:szCs w:val="32"/>
        </w:rPr>
        <w:t xml:space="preserve"> </w:t>
      </w:r>
    </w:p>
    <w:p w14:paraId="397061E2" w14:textId="77777777" w:rsidR="00AD2B48" w:rsidRPr="00567E34" w:rsidRDefault="00AD2B48" w:rsidP="00AD2B48">
      <w:pPr>
        <w:widowControl/>
        <w:spacing w:line="60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复试形式：</w:t>
      </w:r>
      <w:r w:rsidRPr="00567E3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“双机位”</w:t>
      </w:r>
      <w:bookmarkStart w:id="0" w:name="_GoBack"/>
      <w:bookmarkEnd w:id="0"/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网络远程面试</w:t>
      </w:r>
      <w:r w:rsidRPr="00567E34">
        <w:rPr>
          <w:rFonts w:ascii="仿宋_GB2312" w:eastAsia="仿宋_GB2312" w:hAnsi="仿宋" w:cs="宋体"/>
          <w:kern w:val="0"/>
          <w:sz w:val="32"/>
          <w:szCs w:val="32"/>
        </w:rPr>
        <w:br/>
        <w:t xml:space="preserve">    考核内容：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思想品德、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专业知识与能力、综合素质与能力、英语听说能力等。</w:t>
      </w:r>
    </w:p>
    <w:p w14:paraId="2767F611" w14:textId="77777777" w:rsidR="00AD2B48" w:rsidRPr="00567E34" w:rsidRDefault="00AD2B48" w:rsidP="00AD2B48">
      <w:pPr>
        <w:widowControl/>
        <w:spacing w:line="60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567E34">
        <w:rPr>
          <w:rFonts w:ascii="Calibri" w:eastAsia="黑体" w:hAnsi="Calibri" w:cs="Calibri"/>
          <w:kern w:val="0"/>
          <w:sz w:val="32"/>
          <w:szCs w:val="32"/>
        </w:rPr>
        <w:t> </w:t>
      </w:r>
      <w:r w:rsidRPr="00567E34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Pr="00567E34">
        <w:rPr>
          <w:rFonts w:ascii="黑体" w:eastAsia="黑体" w:hAnsi="黑体" w:cs="宋体" w:hint="eastAsia"/>
          <w:bCs/>
          <w:kern w:val="0"/>
          <w:sz w:val="32"/>
          <w:szCs w:val="32"/>
        </w:rPr>
        <w:t>复试时间</w:t>
      </w:r>
    </w:p>
    <w:p w14:paraId="5A57B148" w14:textId="77777777" w:rsidR="00AD2B48" w:rsidRPr="00567E34" w:rsidRDefault="00AD2B48" w:rsidP="00AD2B48">
      <w:pPr>
        <w:widowControl/>
        <w:spacing w:line="60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7E34">
        <w:rPr>
          <w:rFonts w:ascii="Times New Roman" w:eastAsia="仿宋_GB2312" w:hAnsi="Times New Roman" w:cs="宋体"/>
          <w:kern w:val="0"/>
          <w:sz w:val="32"/>
          <w:szCs w:val="32"/>
        </w:rPr>
        <w:t>3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Pr="00567E34">
        <w:rPr>
          <w:rFonts w:ascii="Times New Roman" w:eastAsia="仿宋_GB2312" w:hAnsi="Times New Roman" w:cs="宋体"/>
          <w:kern w:val="0"/>
          <w:sz w:val="32"/>
          <w:szCs w:val="32"/>
        </w:rPr>
        <w:t>23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（周二）</w:t>
      </w:r>
      <w:r w:rsidRPr="00567E34">
        <w:rPr>
          <w:rFonts w:ascii="仿宋_GB2312" w:eastAsia="仿宋_GB2312" w:hAnsi="仿宋" w:cs="宋体"/>
          <w:kern w:val="0"/>
          <w:sz w:val="32"/>
          <w:szCs w:val="32"/>
        </w:rPr>
        <w:t>-</w:t>
      </w:r>
      <w:r w:rsidRPr="00567E34">
        <w:rPr>
          <w:rFonts w:ascii="Times New Roman" w:eastAsia="仿宋_GB2312" w:hAnsi="Times New Roman" w:cs="宋体"/>
          <w:kern w:val="0"/>
          <w:sz w:val="32"/>
          <w:szCs w:val="32"/>
        </w:rPr>
        <w:t>24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（周三）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。具体时间及组内面试顺序</w:t>
      </w:r>
      <w:r w:rsidRPr="0008314A">
        <w:rPr>
          <w:rFonts w:ascii="仿宋_GB2312" w:eastAsia="仿宋_GB2312" w:hAnsi="仿宋" w:cs="宋体" w:hint="eastAsia"/>
          <w:kern w:val="0"/>
          <w:sz w:val="32"/>
          <w:szCs w:val="32"/>
        </w:rPr>
        <w:t>复试小组工作人员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会在钉钉群中通知。</w:t>
      </w:r>
    </w:p>
    <w:p w14:paraId="7138FF74" w14:textId="77777777" w:rsidR="00AD2B48" w:rsidRPr="00567E34" w:rsidRDefault="00AD2B48" w:rsidP="00AD2B48">
      <w:pPr>
        <w:pStyle w:val="a7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注：集成电路工程方向录取名额分以下几类：</w:t>
      </w:r>
    </w:p>
    <w:p w14:paraId="32ACFF5A" w14:textId="77777777" w:rsidR="00AD2B48" w:rsidRPr="00567E34" w:rsidRDefault="00AD2B48" w:rsidP="00AD2B48">
      <w:pPr>
        <w:pStyle w:val="a7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楷体_GB2312" w:hAnsi="Times New Roman" w:cs="Times New Roman"/>
          <w:sz w:val="32"/>
          <w:szCs w:val="32"/>
        </w:rPr>
        <w:t>1.</w:t>
      </w:r>
      <w:proofErr w:type="gramStart"/>
      <w:r w:rsidRPr="00567E34">
        <w:rPr>
          <w:rFonts w:ascii="楷体_GB2312" w:eastAsia="楷体_GB2312" w:hAnsi="仿宋" w:hint="eastAsia"/>
          <w:sz w:val="32"/>
          <w:szCs w:val="32"/>
        </w:rPr>
        <w:t>微纳电子</w:t>
      </w:r>
      <w:proofErr w:type="gramEnd"/>
      <w:r w:rsidRPr="00567E34">
        <w:rPr>
          <w:rFonts w:ascii="楷体_GB2312" w:eastAsia="楷体_GB2312" w:hAnsi="仿宋" w:hint="eastAsia"/>
          <w:sz w:val="32"/>
          <w:szCs w:val="32"/>
        </w:rPr>
        <w:t>学院名额：</w:t>
      </w:r>
      <w:r w:rsidRPr="00567E34">
        <w:rPr>
          <w:rFonts w:ascii="仿宋_GB2312" w:eastAsia="仿宋_GB2312" w:hAnsi="仿宋" w:hint="eastAsia"/>
          <w:sz w:val="32"/>
          <w:szCs w:val="32"/>
        </w:rPr>
        <w:t>学籍在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微纳电子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学院</w:t>
      </w:r>
      <w:r>
        <w:rPr>
          <w:rFonts w:ascii="仿宋_GB2312" w:eastAsia="仿宋_GB2312" w:hAnsi="仿宋" w:hint="eastAsia"/>
          <w:sz w:val="32"/>
          <w:szCs w:val="32"/>
        </w:rPr>
        <w:t>，共</w:t>
      </w:r>
      <w:r w:rsidRPr="00567E34"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 w:hint="eastAsia"/>
          <w:sz w:val="32"/>
          <w:szCs w:val="32"/>
        </w:rPr>
        <w:t>个名额，录取后</w:t>
      </w:r>
      <w:r w:rsidRPr="00567E34">
        <w:rPr>
          <w:rFonts w:ascii="仿宋_GB2312" w:eastAsia="仿宋_GB2312" w:hAnsi="仿宋" w:hint="eastAsia"/>
          <w:sz w:val="32"/>
          <w:szCs w:val="32"/>
        </w:rPr>
        <w:t>分为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微纳电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子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567E34">
        <w:rPr>
          <w:rFonts w:ascii="仿宋_GB2312" w:eastAsia="仿宋_GB2312" w:hAnsi="仿宋" w:hint="eastAsia"/>
          <w:sz w:val="32"/>
          <w:szCs w:val="32"/>
        </w:rPr>
        <w:t>集成电路设计两个</w:t>
      </w:r>
      <w:r>
        <w:rPr>
          <w:rFonts w:ascii="仿宋_GB2312" w:eastAsia="仿宋_GB2312" w:hAnsi="仿宋" w:hint="eastAsia"/>
          <w:sz w:val="32"/>
          <w:szCs w:val="32"/>
        </w:rPr>
        <w:t>子</w:t>
      </w:r>
      <w:r w:rsidRPr="00567E34">
        <w:rPr>
          <w:rFonts w:ascii="仿宋_GB2312" w:eastAsia="仿宋_GB2312" w:hAnsi="仿宋" w:hint="eastAsia"/>
          <w:sz w:val="32"/>
          <w:szCs w:val="32"/>
        </w:rPr>
        <w:t>方向。培养和住宿</w:t>
      </w:r>
      <w:r>
        <w:rPr>
          <w:rFonts w:ascii="仿宋_GB2312" w:eastAsia="仿宋_GB2312" w:hAnsi="仿宋" w:hint="eastAsia"/>
          <w:sz w:val="32"/>
          <w:szCs w:val="32"/>
        </w:rPr>
        <w:t>均</w:t>
      </w:r>
      <w:r w:rsidRPr="00567E34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浙大</w:t>
      </w:r>
      <w:r w:rsidRPr="00567E34">
        <w:rPr>
          <w:rFonts w:ascii="仿宋_GB2312" w:eastAsia="仿宋_GB2312" w:hAnsi="仿宋" w:hint="eastAsia"/>
          <w:sz w:val="32"/>
          <w:szCs w:val="32"/>
        </w:rPr>
        <w:t>杭州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国际科创中心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。</w:t>
      </w:r>
    </w:p>
    <w:p w14:paraId="31CCDD10" w14:textId="77777777" w:rsidR="00AD2B48" w:rsidRPr="00567E34" w:rsidRDefault="00AD2B48" w:rsidP="00AD2B48">
      <w:pPr>
        <w:pStyle w:val="a7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楷体_GB2312" w:hAnsi="Times New Roman" w:cs="Times New Roman"/>
          <w:sz w:val="32"/>
          <w:szCs w:val="32"/>
        </w:rPr>
        <w:t>2.</w:t>
      </w:r>
      <w:r w:rsidRPr="00567E34">
        <w:rPr>
          <w:rFonts w:ascii="楷体_GB2312" w:eastAsia="楷体_GB2312" w:hAnsi="仿宋" w:hint="eastAsia"/>
          <w:sz w:val="32"/>
          <w:szCs w:val="32"/>
        </w:rPr>
        <w:t>工程师学院宁波分院委托招生：</w:t>
      </w:r>
      <w:r w:rsidRPr="00567E34">
        <w:rPr>
          <w:rFonts w:ascii="仿宋_GB2312" w:eastAsia="仿宋_GB2312" w:hAnsi="仿宋" w:hint="eastAsia"/>
          <w:sz w:val="32"/>
          <w:szCs w:val="32"/>
        </w:rPr>
        <w:t>学籍在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微纳电子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学院，共</w:t>
      </w:r>
      <w:r w:rsidRPr="00567E34">
        <w:rPr>
          <w:rFonts w:ascii="Times New Roman" w:eastAsia="仿宋_GB2312" w:hAnsi="Times New Roman"/>
          <w:sz w:val="32"/>
          <w:szCs w:val="32"/>
        </w:rPr>
        <w:t>10</w:t>
      </w:r>
      <w:r w:rsidRPr="00567E34">
        <w:rPr>
          <w:rFonts w:ascii="仿宋_GB2312" w:eastAsia="仿宋_GB2312" w:hAnsi="仿宋" w:hint="eastAsia"/>
          <w:sz w:val="32"/>
          <w:szCs w:val="32"/>
        </w:rPr>
        <w:t>个名额。</w:t>
      </w:r>
      <w:r w:rsidRPr="00133AEF">
        <w:rPr>
          <w:rFonts w:ascii="仿宋_GB2312" w:eastAsia="仿宋_GB2312" w:hAnsi="仿宋" w:hint="eastAsia"/>
          <w:sz w:val="32"/>
          <w:szCs w:val="32"/>
        </w:rPr>
        <w:t>培养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133AEF">
        <w:rPr>
          <w:rFonts w:ascii="仿宋_GB2312" w:eastAsia="仿宋_GB2312" w:hAnsi="仿宋" w:hint="eastAsia"/>
          <w:sz w:val="32"/>
          <w:szCs w:val="32"/>
        </w:rPr>
        <w:t>住宿</w:t>
      </w:r>
      <w:r>
        <w:rPr>
          <w:rFonts w:ascii="仿宋_GB2312" w:eastAsia="仿宋_GB2312" w:hAnsi="仿宋" w:hint="eastAsia"/>
          <w:sz w:val="32"/>
          <w:szCs w:val="32"/>
        </w:rPr>
        <w:t>均</w:t>
      </w:r>
      <w:r w:rsidRPr="00567E34">
        <w:rPr>
          <w:rFonts w:ascii="仿宋_GB2312" w:eastAsia="仿宋_GB2312" w:hAnsi="仿宋" w:hint="eastAsia"/>
          <w:sz w:val="32"/>
          <w:szCs w:val="32"/>
        </w:rPr>
        <w:t>在</w:t>
      </w:r>
      <w:r w:rsidRPr="0008314A">
        <w:rPr>
          <w:rFonts w:ascii="仿宋_GB2312" w:eastAsia="仿宋_GB2312" w:hAnsi="仿宋" w:hint="eastAsia"/>
          <w:sz w:val="32"/>
          <w:szCs w:val="32"/>
        </w:rPr>
        <w:t>浙江大学</w:t>
      </w:r>
      <w:r>
        <w:rPr>
          <w:rFonts w:ascii="仿宋_GB2312" w:eastAsia="仿宋_GB2312" w:hAnsi="仿宋" w:hint="eastAsia"/>
          <w:sz w:val="32"/>
          <w:szCs w:val="32"/>
        </w:rPr>
        <w:t>宁波校区</w:t>
      </w:r>
      <w:r w:rsidRPr="00567E34">
        <w:rPr>
          <w:rFonts w:ascii="仿宋_GB2312" w:eastAsia="仿宋_GB2312" w:hAnsi="仿宋" w:hint="eastAsia"/>
          <w:sz w:val="32"/>
          <w:szCs w:val="32"/>
        </w:rPr>
        <w:t>。</w:t>
      </w:r>
    </w:p>
    <w:p w14:paraId="1B497F96" w14:textId="77777777" w:rsidR="00AD2B48" w:rsidRPr="00567E34" w:rsidRDefault="00AD2B48" w:rsidP="00AD2B48">
      <w:pPr>
        <w:widowControl/>
        <w:spacing w:line="525" w:lineRule="atLeast"/>
        <w:ind w:firstLine="640"/>
        <w:jc w:val="left"/>
        <w:rPr>
          <w:rFonts w:ascii="Calibri" w:eastAsia="黑体" w:hAnsi="Calibri" w:cs="Calibri"/>
          <w:kern w:val="0"/>
          <w:sz w:val="32"/>
          <w:szCs w:val="32"/>
        </w:rPr>
      </w:pPr>
      <w:r w:rsidRPr="00567E34">
        <w:rPr>
          <w:rFonts w:ascii="Calibri" w:eastAsia="黑体" w:hAnsi="Calibri" w:cs="Calibri" w:hint="eastAsia"/>
          <w:kern w:val="0"/>
          <w:sz w:val="32"/>
          <w:szCs w:val="32"/>
        </w:rPr>
        <w:t>三、复试名单</w:t>
      </w:r>
    </w:p>
    <w:p w14:paraId="6DB06FFC" w14:textId="77777777" w:rsidR="00AD2B48" w:rsidRPr="00F642D0" w:rsidRDefault="00AD2B48" w:rsidP="00AD2B48">
      <w:pPr>
        <w:widowControl/>
        <w:shd w:val="clear" w:color="auto" w:fill="FFFFFF"/>
        <w:spacing w:line="520" w:lineRule="exact"/>
        <w:ind w:firstLine="643"/>
        <w:jc w:val="left"/>
        <w:rPr>
          <w:rFonts w:ascii="仿宋_GB2312" w:eastAsia="仿宋_GB2312" w:hAnsi="仿宋" w:cs="宋体"/>
          <w:b/>
          <w:bCs/>
          <w:color w:val="333333"/>
          <w:kern w:val="0"/>
          <w:sz w:val="32"/>
          <w:szCs w:val="32"/>
        </w:rPr>
      </w:pPr>
    </w:p>
    <w:p w14:paraId="24C5163A" w14:textId="77777777" w:rsidR="00AD2B48" w:rsidRDefault="00AD2B48" w:rsidP="00AD2B48">
      <w:pPr>
        <w:ind w:leftChars="-700" w:left="-1470" w:firstLine="420"/>
        <w:jc w:val="center"/>
      </w:pPr>
      <w:r>
        <w:rPr>
          <w:noProof/>
        </w:rPr>
        <w:lastRenderedPageBreak/>
        <w:drawing>
          <wp:inline distT="0" distB="0" distL="0" distR="0" wp14:anchorId="7AFD3DF0" wp14:editId="603E1047">
            <wp:extent cx="6328011" cy="52972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502" cy="530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7654" w14:textId="77777777" w:rsidR="00AD2B48" w:rsidRDefault="00AD2B48" w:rsidP="00AD2B48">
      <w:pPr>
        <w:ind w:leftChars="-700" w:left="-1470" w:firstLine="420"/>
        <w:rPr>
          <w:noProof/>
        </w:rPr>
      </w:pPr>
    </w:p>
    <w:p w14:paraId="6BB24463" w14:textId="77777777" w:rsidR="00AD2B48" w:rsidRPr="00EA3479" w:rsidRDefault="00AD2B48" w:rsidP="00AD2B48">
      <w:pPr>
        <w:ind w:leftChars="-700" w:left="-1470" w:firstLine="420"/>
        <w:jc w:val="center"/>
      </w:pPr>
      <w:r>
        <w:rPr>
          <w:noProof/>
        </w:rPr>
        <w:lastRenderedPageBreak/>
        <w:drawing>
          <wp:inline distT="0" distB="0" distL="0" distR="0" wp14:anchorId="480369CE" wp14:editId="45FEE0E6">
            <wp:extent cx="6313715" cy="63836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3147" cy="64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F27F" w14:textId="3F801C01" w:rsidR="00D62AE2" w:rsidRPr="00AD2B48" w:rsidRDefault="00D62AE2" w:rsidP="00AD2B48">
      <w:pPr>
        <w:widowControl/>
        <w:ind w:firstLineChars="0" w:firstLine="0"/>
        <w:jc w:val="left"/>
        <w:rPr>
          <w:rFonts w:ascii="仿宋_GB2312" w:eastAsia="仿宋_GB2312" w:hAnsiTheme="majorEastAsia" w:cs="宋体"/>
          <w:color w:val="333333"/>
          <w:kern w:val="0"/>
          <w:sz w:val="32"/>
          <w:szCs w:val="32"/>
          <w:bdr w:val="none" w:sz="0" w:space="0" w:color="auto" w:frame="1"/>
        </w:rPr>
      </w:pPr>
    </w:p>
    <w:sectPr w:rsidR="00D62AE2" w:rsidRPr="00AD2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20D54" w14:textId="77777777" w:rsidR="00717DA1" w:rsidRDefault="00717DA1" w:rsidP="00D62AE2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14:paraId="1F846940" w14:textId="77777777" w:rsidR="00717DA1" w:rsidRDefault="00717DA1" w:rsidP="00D62AE2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426F" w14:textId="77777777" w:rsidR="0062264D" w:rsidRDefault="006226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36F0" w14:textId="77777777" w:rsidR="0062264D" w:rsidRDefault="006226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ED5F" w14:textId="77777777" w:rsidR="0062264D" w:rsidRDefault="00622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E3B61" w14:textId="77777777" w:rsidR="00717DA1" w:rsidRDefault="00717DA1" w:rsidP="00D62AE2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14:paraId="5E39E311" w14:textId="77777777" w:rsidR="00717DA1" w:rsidRDefault="00717DA1" w:rsidP="00D62AE2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D43E" w14:textId="77777777" w:rsidR="0062264D" w:rsidRDefault="006226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AE4E0" w14:textId="77777777" w:rsidR="0062264D" w:rsidRPr="00D24CE8" w:rsidRDefault="0062264D" w:rsidP="00D24CE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FC55" w14:textId="77777777" w:rsidR="0062264D" w:rsidRDefault="006226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B0"/>
    <w:rsid w:val="000E4C34"/>
    <w:rsid w:val="00172501"/>
    <w:rsid w:val="001E3352"/>
    <w:rsid w:val="002E5179"/>
    <w:rsid w:val="002F6073"/>
    <w:rsid w:val="004967D5"/>
    <w:rsid w:val="005147DD"/>
    <w:rsid w:val="00590B20"/>
    <w:rsid w:val="00621A1D"/>
    <w:rsid w:val="0062264D"/>
    <w:rsid w:val="006C1D5D"/>
    <w:rsid w:val="00717DA1"/>
    <w:rsid w:val="007752C3"/>
    <w:rsid w:val="007C1E77"/>
    <w:rsid w:val="0086707A"/>
    <w:rsid w:val="00A05146"/>
    <w:rsid w:val="00AD2B48"/>
    <w:rsid w:val="00B15E4C"/>
    <w:rsid w:val="00B47D8A"/>
    <w:rsid w:val="00BD51EC"/>
    <w:rsid w:val="00BF10E5"/>
    <w:rsid w:val="00BF5E40"/>
    <w:rsid w:val="00C144A3"/>
    <w:rsid w:val="00D24CE8"/>
    <w:rsid w:val="00D448B0"/>
    <w:rsid w:val="00D62AE2"/>
    <w:rsid w:val="00DA7994"/>
    <w:rsid w:val="00DE32D3"/>
    <w:rsid w:val="00E341DE"/>
    <w:rsid w:val="00EB097C"/>
    <w:rsid w:val="00E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94E1"/>
  <w15:chartTrackingRefBased/>
  <w15:docId w15:val="{959D4760-CCB5-4977-B14F-81F3C42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AE2"/>
    <w:pPr>
      <w:widowControl w:val="0"/>
      <w:spacing w:before="120" w:after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A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AE2"/>
    <w:pP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AE2"/>
    <w:rPr>
      <w:sz w:val="18"/>
      <w:szCs w:val="18"/>
    </w:rPr>
  </w:style>
  <w:style w:type="paragraph" w:styleId="a7">
    <w:name w:val="Normal (Web)"/>
    <w:basedOn w:val="a"/>
    <w:uiPriority w:val="99"/>
    <w:unhideWhenUsed/>
    <w:rsid w:val="00D62AE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B15D-497B-4DA5-921D-34FED351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起航</dc:creator>
  <cp:keywords/>
  <dc:description/>
  <cp:lastModifiedBy>起航</cp:lastModifiedBy>
  <cp:revision>23</cp:revision>
  <dcterms:created xsi:type="dcterms:W3CDTF">2021-03-15T03:31:00Z</dcterms:created>
  <dcterms:modified xsi:type="dcterms:W3CDTF">2021-03-17T08:08:00Z</dcterms:modified>
</cp:coreProperties>
</file>